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FF11" w14:textId="77777777" w:rsidR="00584E8C" w:rsidRDefault="00584E8C"/>
    <w:p w14:paraId="40A2B5F7" w14:textId="46038924" w:rsidR="00D67B20" w:rsidRPr="002051FA" w:rsidRDefault="002051FA" w:rsidP="00330A5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2051FA">
        <w:rPr>
          <w:rFonts w:cstheme="minorHAnsi"/>
          <w:b/>
          <w:bCs/>
          <w:sz w:val="28"/>
          <w:szCs w:val="28"/>
          <w:u w:val="single"/>
        </w:rPr>
        <w:t xml:space="preserve">Commercial Lending Workshop </w:t>
      </w:r>
      <w:r w:rsidR="00A745A7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3CC77A7A" w14:textId="77777777" w:rsidR="00584E8C" w:rsidRPr="002051FA" w:rsidRDefault="00584E8C">
      <w:pPr>
        <w:rPr>
          <w:rFonts w:cstheme="minorHAnsi"/>
        </w:rPr>
      </w:pPr>
    </w:p>
    <w:p w14:paraId="1C0F4FF7" w14:textId="2745B3D6" w:rsidR="002051FA" w:rsidRPr="00330A5D" w:rsidRDefault="00584E8C" w:rsidP="002051FA">
      <w:pPr>
        <w:spacing w:after="0"/>
        <w:rPr>
          <w:rFonts w:cstheme="minorHAnsi"/>
          <w:sz w:val="20"/>
          <w:szCs w:val="20"/>
        </w:rPr>
      </w:pPr>
      <w:r w:rsidRPr="00330A5D">
        <w:rPr>
          <w:rFonts w:cstheme="minorHAnsi"/>
          <w:sz w:val="20"/>
          <w:szCs w:val="20"/>
        </w:rPr>
        <w:t>Date:</w:t>
      </w:r>
      <w:r w:rsidRPr="00330A5D">
        <w:rPr>
          <w:rFonts w:cstheme="minorHAnsi"/>
          <w:sz w:val="20"/>
          <w:szCs w:val="20"/>
        </w:rPr>
        <w:tab/>
      </w:r>
      <w:r w:rsidRPr="00330A5D">
        <w:rPr>
          <w:rFonts w:cstheme="minorHAnsi"/>
          <w:sz w:val="20"/>
          <w:szCs w:val="20"/>
        </w:rPr>
        <w:tab/>
      </w:r>
      <w:r w:rsidR="002051FA" w:rsidRPr="00330A5D">
        <w:rPr>
          <w:rFonts w:cstheme="minorHAnsi"/>
          <w:sz w:val="20"/>
          <w:szCs w:val="20"/>
        </w:rPr>
        <w:t>Wednesday 14</w:t>
      </w:r>
      <w:r w:rsidR="002051FA" w:rsidRPr="00330A5D">
        <w:rPr>
          <w:rFonts w:cstheme="minorHAnsi"/>
          <w:sz w:val="20"/>
          <w:szCs w:val="20"/>
          <w:vertAlign w:val="superscript"/>
        </w:rPr>
        <w:t>th</w:t>
      </w:r>
      <w:r w:rsidR="002051FA" w:rsidRPr="00330A5D">
        <w:rPr>
          <w:rFonts w:cstheme="minorHAnsi"/>
          <w:sz w:val="20"/>
          <w:szCs w:val="20"/>
        </w:rPr>
        <w:t xml:space="preserve"> August 201</w:t>
      </w:r>
      <w:r w:rsidR="00F55CAC">
        <w:rPr>
          <w:rFonts w:cstheme="minorHAnsi"/>
          <w:sz w:val="20"/>
          <w:szCs w:val="20"/>
        </w:rPr>
        <w:t>9</w:t>
      </w:r>
    </w:p>
    <w:p w14:paraId="37F34E09" w14:textId="0223375B" w:rsidR="002051FA" w:rsidRPr="00330A5D" w:rsidRDefault="002051FA" w:rsidP="002051FA">
      <w:pPr>
        <w:spacing w:after="0"/>
        <w:rPr>
          <w:rFonts w:cstheme="minorHAnsi"/>
          <w:sz w:val="20"/>
          <w:szCs w:val="20"/>
        </w:rPr>
      </w:pPr>
      <w:r w:rsidRPr="00330A5D">
        <w:rPr>
          <w:rFonts w:cstheme="minorHAnsi"/>
          <w:sz w:val="20"/>
          <w:szCs w:val="20"/>
        </w:rPr>
        <w:t xml:space="preserve">Location: </w:t>
      </w:r>
      <w:r w:rsidRPr="00330A5D">
        <w:rPr>
          <w:rFonts w:cstheme="minorHAnsi"/>
          <w:sz w:val="20"/>
          <w:szCs w:val="20"/>
        </w:rPr>
        <w:tab/>
        <w:t xml:space="preserve">Pullman Hotel – Sydney Olympic Park – </w:t>
      </w:r>
    </w:p>
    <w:p w14:paraId="7C34D3C1" w14:textId="7DA02421" w:rsidR="00584E8C" w:rsidRPr="00330A5D" w:rsidRDefault="002051FA" w:rsidP="002051FA">
      <w:pPr>
        <w:spacing w:after="0"/>
        <w:ind w:left="720" w:firstLine="720"/>
        <w:rPr>
          <w:rFonts w:cstheme="minorHAnsi"/>
          <w:sz w:val="20"/>
          <w:szCs w:val="20"/>
        </w:rPr>
      </w:pPr>
      <w:r w:rsidRPr="00330A5D">
        <w:rPr>
          <w:rFonts w:cstheme="minorHAnsi"/>
          <w:sz w:val="20"/>
          <w:szCs w:val="20"/>
        </w:rPr>
        <w:t>9 Olympic Boulevard Sydney Olympic Park</w:t>
      </w:r>
    </w:p>
    <w:p w14:paraId="6FFA52A1" w14:textId="1AD10C71" w:rsidR="002051FA" w:rsidRPr="00330A5D" w:rsidRDefault="002051FA" w:rsidP="002051FA">
      <w:pPr>
        <w:spacing w:after="0"/>
        <w:rPr>
          <w:rFonts w:cstheme="minorHAnsi"/>
          <w:sz w:val="20"/>
          <w:szCs w:val="20"/>
        </w:rPr>
      </w:pPr>
      <w:r w:rsidRPr="00330A5D">
        <w:rPr>
          <w:rFonts w:cstheme="minorHAnsi"/>
          <w:sz w:val="20"/>
          <w:szCs w:val="20"/>
        </w:rPr>
        <w:t xml:space="preserve">Time: </w:t>
      </w:r>
      <w:r w:rsidRPr="00330A5D">
        <w:rPr>
          <w:rFonts w:cstheme="minorHAnsi"/>
          <w:sz w:val="20"/>
          <w:szCs w:val="20"/>
        </w:rPr>
        <w:tab/>
      </w:r>
      <w:r w:rsidRPr="00330A5D">
        <w:rPr>
          <w:rFonts w:cstheme="minorHAnsi"/>
          <w:sz w:val="20"/>
          <w:szCs w:val="20"/>
        </w:rPr>
        <w:tab/>
        <w:t>3:00pm – 5:45pm</w:t>
      </w:r>
    </w:p>
    <w:p w14:paraId="60D7178D" w14:textId="77777777" w:rsidR="002051FA" w:rsidRPr="002051FA" w:rsidRDefault="002051FA" w:rsidP="002051FA">
      <w:pPr>
        <w:spacing w:after="0"/>
        <w:rPr>
          <w:rFonts w:cstheme="minorHAnsi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787"/>
        <w:gridCol w:w="7727"/>
      </w:tblGrid>
      <w:tr w:rsidR="00330A5D" w:rsidRPr="002051FA" w14:paraId="111E2431" w14:textId="77777777" w:rsidTr="00330A5D">
        <w:trPr>
          <w:trHeight w:val="413"/>
        </w:trPr>
        <w:tc>
          <w:tcPr>
            <w:tcW w:w="1787" w:type="dxa"/>
            <w:shd w:val="clear" w:color="auto" w:fill="252F3A" w:themeFill="text2" w:themeFillShade="BF"/>
          </w:tcPr>
          <w:p w14:paraId="2B13A6CF" w14:textId="0F195454" w:rsidR="00330A5D" w:rsidRPr="00330A5D" w:rsidRDefault="00330A5D">
            <w:pPr>
              <w:rPr>
                <w:rFonts w:cstheme="minorHAnsi"/>
                <w:b/>
                <w:color w:val="CB4D07"/>
                <w:sz w:val="28"/>
                <w:szCs w:val="28"/>
              </w:rPr>
            </w:pPr>
            <w:r w:rsidRPr="00330A5D">
              <w:rPr>
                <w:rFonts w:cstheme="minorHAnsi"/>
                <w:b/>
                <w:color w:val="CB4D07"/>
                <w:sz w:val="28"/>
                <w:szCs w:val="28"/>
              </w:rPr>
              <w:t>Topic</w:t>
            </w:r>
          </w:p>
        </w:tc>
        <w:tc>
          <w:tcPr>
            <w:tcW w:w="7727" w:type="dxa"/>
            <w:shd w:val="clear" w:color="auto" w:fill="252F3A" w:themeFill="text2" w:themeFillShade="BF"/>
          </w:tcPr>
          <w:p w14:paraId="2BF3247F" w14:textId="28A79E7B" w:rsidR="00330A5D" w:rsidRPr="00330A5D" w:rsidRDefault="00330A5D">
            <w:pPr>
              <w:rPr>
                <w:rFonts w:cstheme="minorHAnsi"/>
                <w:b/>
                <w:color w:val="CB4D07"/>
                <w:sz w:val="28"/>
                <w:szCs w:val="28"/>
              </w:rPr>
            </w:pPr>
            <w:r>
              <w:rPr>
                <w:rFonts w:cstheme="minorHAnsi"/>
                <w:b/>
                <w:color w:val="CB4D07"/>
                <w:sz w:val="28"/>
                <w:szCs w:val="28"/>
              </w:rPr>
              <w:t>Introduction &amp; Background</w:t>
            </w:r>
          </w:p>
        </w:tc>
      </w:tr>
      <w:tr w:rsidR="00330A5D" w:rsidRPr="002051FA" w14:paraId="1A1EFC9E" w14:textId="77777777" w:rsidTr="00330A5D">
        <w:trPr>
          <w:trHeight w:val="388"/>
        </w:trPr>
        <w:tc>
          <w:tcPr>
            <w:tcW w:w="1787" w:type="dxa"/>
          </w:tcPr>
          <w:p w14:paraId="4C5F35AE" w14:textId="42142058" w:rsidR="00330A5D" w:rsidRPr="00330A5D" w:rsidRDefault="00330A5D" w:rsidP="00330A5D">
            <w:pPr>
              <w:rPr>
                <w:rFonts w:cstheme="minorHAnsi"/>
                <w:sz w:val="20"/>
                <w:szCs w:val="20"/>
              </w:rPr>
            </w:pPr>
            <w:r w:rsidRPr="00330A5D">
              <w:rPr>
                <w:rFonts w:cstheme="minorHAnsi"/>
                <w:sz w:val="20"/>
                <w:szCs w:val="20"/>
              </w:rPr>
              <w:t>The Commercial Finance Market</w:t>
            </w:r>
          </w:p>
        </w:tc>
        <w:tc>
          <w:tcPr>
            <w:tcW w:w="7727" w:type="dxa"/>
          </w:tcPr>
          <w:p w14:paraId="233054CA" w14:textId="15283208" w:rsidR="00330A5D" w:rsidRPr="00330A5D" w:rsidRDefault="00330A5D" w:rsidP="00330A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0A5D">
              <w:rPr>
                <w:rFonts w:cstheme="minorHAnsi"/>
                <w:sz w:val="20"/>
                <w:szCs w:val="20"/>
              </w:rPr>
              <w:t xml:space="preserve">Size of the market </w:t>
            </w:r>
          </w:p>
          <w:p w14:paraId="31AFE82A" w14:textId="4CF347CA" w:rsidR="00330A5D" w:rsidRPr="00330A5D" w:rsidRDefault="00330A5D" w:rsidP="00330A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0A5D">
              <w:rPr>
                <w:rFonts w:cstheme="minorHAnsi"/>
                <w:sz w:val="20"/>
                <w:szCs w:val="20"/>
              </w:rPr>
              <w:t xml:space="preserve">Why </w:t>
            </w:r>
            <w:r w:rsidR="00ED45F8" w:rsidRPr="00330A5D">
              <w:rPr>
                <w:rFonts w:cstheme="minorHAnsi"/>
                <w:sz w:val="20"/>
                <w:szCs w:val="20"/>
              </w:rPr>
              <w:t>it’s</w:t>
            </w:r>
            <w:r w:rsidRPr="00330A5D">
              <w:rPr>
                <w:rFonts w:cstheme="minorHAnsi"/>
                <w:sz w:val="20"/>
                <w:szCs w:val="20"/>
              </w:rPr>
              <w:t xml:space="preserve"> important to be able to offer this service &amp; more important to do it well </w:t>
            </w:r>
          </w:p>
          <w:p w14:paraId="3F6A0677" w14:textId="1541AB32" w:rsidR="00330A5D" w:rsidRPr="00330A5D" w:rsidRDefault="00330A5D" w:rsidP="00330A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0A5D">
              <w:rPr>
                <w:rFonts w:cstheme="minorHAnsi"/>
                <w:sz w:val="20"/>
                <w:szCs w:val="20"/>
              </w:rPr>
              <w:t xml:space="preserve">What products exist in the market </w:t>
            </w:r>
          </w:p>
          <w:p w14:paraId="7B9B31CB" w14:textId="446A5C76" w:rsidR="00330A5D" w:rsidRPr="00330A5D" w:rsidRDefault="00330A5D" w:rsidP="00330A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30A5D">
              <w:rPr>
                <w:rFonts w:cstheme="minorHAnsi"/>
                <w:sz w:val="20"/>
                <w:szCs w:val="20"/>
              </w:rPr>
              <w:t>Who are the various players in the commercial finance space</w:t>
            </w:r>
          </w:p>
        </w:tc>
      </w:tr>
      <w:tr w:rsidR="00330A5D" w:rsidRPr="002051FA" w14:paraId="26339F3D" w14:textId="77777777" w:rsidTr="00330A5D">
        <w:trPr>
          <w:trHeight w:val="521"/>
        </w:trPr>
        <w:tc>
          <w:tcPr>
            <w:tcW w:w="1787" w:type="dxa"/>
          </w:tcPr>
          <w:p w14:paraId="31CDF3FE" w14:textId="27793AD0" w:rsidR="00330A5D" w:rsidRPr="00330A5D" w:rsidRDefault="00330A5D" w:rsidP="00330A5D">
            <w:pPr>
              <w:rPr>
                <w:rFonts w:cstheme="minorHAnsi"/>
                <w:sz w:val="20"/>
                <w:szCs w:val="20"/>
              </w:rPr>
            </w:pPr>
            <w:r w:rsidRPr="00330A5D">
              <w:rPr>
                <w:rFonts w:cstheme="minorHAnsi"/>
                <w:sz w:val="20"/>
                <w:szCs w:val="20"/>
              </w:rPr>
              <w:t>Equipment Finance</w:t>
            </w:r>
          </w:p>
        </w:tc>
        <w:tc>
          <w:tcPr>
            <w:tcW w:w="7727" w:type="dxa"/>
          </w:tcPr>
          <w:p w14:paraId="30AA4BEC" w14:textId="77777777" w:rsidR="00330A5D" w:rsidRDefault="00330A5D" w:rsidP="00330A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Players in the Equipment Finance Industry </w:t>
            </w:r>
          </w:p>
          <w:p w14:paraId="73937708" w14:textId="77777777" w:rsidR="00330A5D" w:rsidRDefault="00330A5D" w:rsidP="00330A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Asset Types &amp; Payment types  </w:t>
            </w:r>
          </w:p>
          <w:p w14:paraId="506178B6" w14:textId="77777777" w:rsidR="00330A5D" w:rsidRDefault="00330A5D" w:rsidP="00330A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The Financial Calculator and Examples </w:t>
            </w:r>
          </w:p>
          <w:p w14:paraId="451632C3" w14:textId="619C9DE0" w:rsidR="00330A5D" w:rsidRPr="00330A5D" w:rsidRDefault="00330A5D" w:rsidP="00330A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>Brokerage &amp; Commissions · The Credit Assessment</w:t>
            </w:r>
          </w:p>
        </w:tc>
      </w:tr>
      <w:tr w:rsidR="00330A5D" w:rsidRPr="002051FA" w14:paraId="2A0B37C1" w14:textId="77777777" w:rsidTr="00330A5D">
        <w:trPr>
          <w:trHeight w:val="601"/>
        </w:trPr>
        <w:tc>
          <w:tcPr>
            <w:tcW w:w="1787" w:type="dxa"/>
          </w:tcPr>
          <w:p w14:paraId="2570BDB4" w14:textId="3CCDDD19" w:rsidR="00330A5D" w:rsidRPr="002051FA" w:rsidRDefault="00330A5D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Commercial Property Finance</w:t>
            </w:r>
          </w:p>
        </w:tc>
        <w:tc>
          <w:tcPr>
            <w:tcW w:w="7727" w:type="dxa"/>
          </w:tcPr>
          <w:p w14:paraId="355C80C5" w14:textId="77777777" w:rsidR="00330A5D" w:rsidRDefault="00330A5D" w:rsidP="00330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How to get Started  </w:t>
            </w:r>
          </w:p>
          <w:p w14:paraId="4BF3C5D7" w14:textId="052346B7" w:rsidR="00330A5D" w:rsidRDefault="00330A5D" w:rsidP="00330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Business and Commercial Loan Products and Loan Types </w:t>
            </w:r>
          </w:p>
          <w:p w14:paraId="108DB5C7" w14:textId="77777777" w:rsidR="00330A5D" w:rsidRDefault="00330A5D" w:rsidP="00330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Types of Security &amp; Key Property Types  </w:t>
            </w:r>
          </w:p>
          <w:p w14:paraId="5036DFA7" w14:textId="685B45B2" w:rsidR="00330A5D" w:rsidRDefault="00330A5D" w:rsidP="00330A5D">
            <w:pPr>
              <w:pStyle w:val="ListParagraph"/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Industrial, Office, Retail, Land, Going Concern etc.  </w:t>
            </w:r>
          </w:p>
          <w:p w14:paraId="44CDE009" w14:textId="77777777" w:rsidR="00330A5D" w:rsidRDefault="00330A5D" w:rsidP="00330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Security Extension Ratios  </w:t>
            </w:r>
          </w:p>
          <w:p w14:paraId="712A745C" w14:textId="1E7DA701" w:rsidR="00330A5D" w:rsidRPr="00330A5D" w:rsidRDefault="00330A5D" w:rsidP="00330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Risk Mitigation and Credit Assessment from a </w:t>
            </w:r>
            <w:r w:rsidR="00ED45F8" w:rsidRPr="00330A5D">
              <w:rPr>
                <w:rFonts w:cstheme="minorHAnsi"/>
              </w:rPr>
              <w:t>lender’s</w:t>
            </w:r>
            <w:r w:rsidRPr="00330A5D">
              <w:rPr>
                <w:rFonts w:cstheme="minorHAnsi"/>
              </w:rPr>
              <w:t xml:space="preserve"> perspective  </w:t>
            </w:r>
          </w:p>
        </w:tc>
      </w:tr>
      <w:tr w:rsidR="00330A5D" w:rsidRPr="002051FA" w14:paraId="57AE214F" w14:textId="77777777" w:rsidTr="00330A5D">
        <w:trPr>
          <w:trHeight w:val="353"/>
        </w:trPr>
        <w:tc>
          <w:tcPr>
            <w:tcW w:w="1787" w:type="dxa"/>
          </w:tcPr>
          <w:p w14:paraId="0B66BB56" w14:textId="2EAE8B5C" w:rsidR="00330A5D" w:rsidRPr="002051FA" w:rsidRDefault="00330A5D">
            <w:pPr>
              <w:rPr>
                <w:rFonts w:cstheme="minorHAnsi"/>
              </w:rPr>
            </w:pPr>
            <w:r>
              <w:rPr>
                <w:rFonts w:cstheme="minorHAnsi"/>
              </w:rPr>
              <w:t>Undertaking a debt servicing calculation</w:t>
            </w:r>
          </w:p>
        </w:tc>
        <w:tc>
          <w:tcPr>
            <w:tcW w:w="7727" w:type="dxa"/>
          </w:tcPr>
          <w:p w14:paraId="08812A39" w14:textId="77777777" w:rsidR="00330A5D" w:rsidRDefault="00330A5D" w:rsidP="00330A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Understanding Financials  </w:t>
            </w:r>
          </w:p>
          <w:p w14:paraId="2F452E0D" w14:textId="77777777" w:rsidR="00330A5D" w:rsidRDefault="00330A5D" w:rsidP="00330A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The Balance Sheet and Profit &amp; Loss Statements </w:t>
            </w:r>
          </w:p>
          <w:p w14:paraId="75EAF1A5" w14:textId="77777777" w:rsidR="00330A5D" w:rsidRDefault="00330A5D" w:rsidP="00330A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Corporate and Legal Entities </w:t>
            </w:r>
          </w:p>
          <w:p w14:paraId="2FCD4F26" w14:textId="77777777" w:rsidR="00330A5D" w:rsidRDefault="00330A5D" w:rsidP="00330A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Ratio Analysis </w:t>
            </w:r>
          </w:p>
          <w:p w14:paraId="7F2D8C02" w14:textId="3A281C2A" w:rsidR="00330A5D" w:rsidRPr="00330A5D" w:rsidRDefault="00330A5D" w:rsidP="00330A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>Analysing the Self-employed Client</w:t>
            </w:r>
          </w:p>
        </w:tc>
      </w:tr>
      <w:tr w:rsidR="00330A5D" w:rsidRPr="002051FA" w14:paraId="48EE0182" w14:textId="77777777" w:rsidTr="00330A5D">
        <w:trPr>
          <w:trHeight w:val="353"/>
        </w:trPr>
        <w:tc>
          <w:tcPr>
            <w:tcW w:w="1787" w:type="dxa"/>
          </w:tcPr>
          <w:p w14:paraId="32AA5928" w14:textId="6FE80D95" w:rsidR="00330A5D" w:rsidRPr="002051FA" w:rsidRDefault="00330A5D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Construction Loans</w:t>
            </w:r>
          </w:p>
        </w:tc>
        <w:tc>
          <w:tcPr>
            <w:tcW w:w="7727" w:type="dxa"/>
          </w:tcPr>
          <w:p w14:paraId="458BDDD5" w14:textId="77777777" w:rsidR="00330A5D" w:rsidRDefault="00330A5D" w:rsidP="00330A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Terminology within construction finance  </w:t>
            </w:r>
          </w:p>
          <w:p w14:paraId="43810B9E" w14:textId="77777777" w:rsidR="00330A5D" w:rsidRDefault="00330A5D" w:rsidP="00330A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Development Feasibility Analysis </w:t>
            </w:r>
          </w:p>
          <w:p w14:paraId="7498589D" w14:textId="77777777" w:rsidR="00330A5D" w:rsidRDefault="00330A5D" w:rsidP="00330A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 xml:space="preserve">Understanding Presales &amp; Pre-Commitments  </w:t>
            </w:r>
          </w:p>
          <w:p w14:paraId="4C2B2A99" w14:textId="61C9E73A" w:rsidR="00330A5D" w:rsidRPr="00330A5D" w:rsidRDefault="00330A5D" w:rsidP="00330A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30A5D">
              <w:rPr>
                <w:rFonts w:cstheme="minorHAnsi"/>
              </w:rPr>
              <w:t>ADI’s vs Private/</w:t>
            </w:r>
            <w:r w:rsidR="00ED45F8" w:rsidRPr="00330A5D">
              <w:rPr>
                <w:rFonts w:cstheme="minorHAnsi"/>
              </w:rPr>
              <w:t>Non-Bank</w:t>
            </w:r>
            <w:r w:rsidRPr="00330A5D">
              <w:rPr>
                <w:rFonts w:cstheme="minorHAnsi"/>
              </w:rPr>
              <w:t xml:space="preserve"> </w:t>
            </w:r>
          </w:p>
        </w:tc>
      </w:tr>
      <w:tr w:rsidR="00330A5D" w:rsidRPr="002051FA" w14:paraId="1C9352EE" w14:textId="77777777" w:rsidTr="00330A5D">
        <w:trPr>
          <w:trHeight w:val="344"/>
        </w:trPr>
        <w:tc>
          <w:tcPr>
            <w:tcW w:w="1787" w:type="dxa"/>
          </w:tcPr>
          <w:p w14:paraId="4E40A8F8" w14:textId="75941B4D" w:rsidR="00330A5D" w:rsidRPr="002051FA" w:rsidRDefault="00330A5D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Commercial Lead Origination</w:t>
            </w:r>
          </w:p>
        </w:tc>
        <w:tc>
          <w:tcPr>
            <w:tcW w:w="7727" w:type="dxa"/>
          </w:tcPr>
          <w:p w14:paraId="2CB02B21" w14:textId="77777777" w:rsidR="00330A5D" w:rsidRDefault="00330A5D" w:rsidP="00330A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</w:rPr>
            </w:pPr>
            <w:r w:rsidRPr="00330A5D">
              <w:rPr>
                <w:rFonts w:cstheme="minorHAnsi"/>
                <w:iCs/>
              </w:rPr>
              <w:t xml:space="preserve">Residential vs Commercial Approaches </w:t>
            </w:r>
          </w:p>
          <w:p w14:paraId="744C0A08" w14:textId="77777777" w:rsidR="00330A5D" w:rsidRDefault="00330A5D" w:rsidP="00330A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</w:rPr>
            </w:pPr>
            <w:r w:rsidRPr="00330A5D">
              <w:rPr>
                <w:rFonts w:cstheme="minorHAnsi"/>
                <w:iCs/>
              </w:rPr>
              <w:t xml:space="preserve">Segmentation of Commercial Finance Markets </w:t>
            </w:r>
          </w:p>
          <w:p w14:paraId="6A521B9B" w14:textId="77777777" w:rsidR="00330A5D" w:rsidRDefault="00330A5D" w:rsidP="00330A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</w:rPr>
            </w:pPr>
            <w:r w:rsidRPr="00330A5D">
              <w:rPr>
                <w:rFonts w:cstheme="minorHAnsi"/>
                <w:iCs/>
              </w:rPr>
              <w:t xml:space="preserve">Prospecting for Commercial Finance Business </w:t>
            </w:r>
          </w:p>
          <w:p w14:paraId="219F00B2" w14:textId="5DF710F3" w:rsidR="00330A5D" w:rsidRPr="00330A5D" w:rsidRDefault="00330A5D" w:rsidP="00330A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</w:rPr>
            </w:pPr>
            <w:r w:rsidRPr="00330A5D">
              <w:rPr>
                <w:rFonts w:cstheme="minorHAnsi"/>
                <w:iCs/>
              </w:rPr>
              <w:t>Incorporating Commercial Finance into Your Business</w:t>
            </w:r>
          </w:p>
        </w:tc>
      </w:tr>
    </w:tbl>
    <w:p w14:paraId="236E89D4" w14:textId="674D86D8" w:rsidR="00584E8C" w:rsidRDefault="00584E8C">
      <w:pPr>
        <w:rPr>
          <w:rFonts w:cstheme="minorHAnsi"/>
        </w:rPr>
      </w:pPr>
    </w:p>
    <w:p w14:paraId="243AFDFD" w14:textId="062E8D82" w:rsidR="00330A5D" w:rsidRDefault="00330A5D">
      <w:pPr>
        <w:rPr>
          <w:rFonts w:cstheme="minorHAnsi"/>
        </w:rPr>
      </w:pPr>
    </w:p>
    <w:p w14:paraId="42F7695A" w14:textId="28917338" w:rsidR="00330A5D" w:rsidRDefault="00330A5D">
      <w:pPr>
        <w:rPr>
          <w:rFonts w:cstheme="minorHAnsi"/>
        </w:rPr>
      </w:pPr>
    </w:p>
    <w:p w14:paraId="6EFDF6CB" w14:textId="1FF1C694" w:rsidR="00330A5D" w:rsidRDefault="00330A5D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3333"/>
        <w:tblW w:w="9514" w:type="dxa"/>
        <w:tblLook w:val="04A0" w:firstRow="1" w:lastRow="0" w:firstColumn="1" w:lastColumn="0" w:noHBand="0" w:noVBand="1"/>
      </w:tblPr>
      <w:tblGrid>
        <w:gridCol w:w="1787"/>
        <w:gridCol w:w="7727"/>
      </w:tblGrid>
      <w:tr w:rsidR="00330A5D" w:rsidRPr="002051FA" w14:paraId="6C9AAE63" w14:textId="77777777" w:rsidTr="006A0E8E">
        <w:trPr>
          <w:trHeight w:val="413"/>
        </w:trPr>
        <w:tc>
          <w:tcPr>
            <w:tcW w:w="1787" w:type="dxa"/>
            <w:shd w:val="clear" w:color="auto" w:fill="252F3A" w:themeFill="text2" w:themeFillShade="BF"/>
          </w:tcPr>
          <w:p w14:paraId="1EE53D04" w14:textId="77777777" w:rsidR="00330A5D" w:rsidRPr="00330A5D" w:rsidRDefault="00330A5D" w:rsidP="006A0E8E">
            <w:pPr>
              <w:rPr>
                <w:rFonts w:cstheme="minorHAnsi"/>
                <w:b/>
                <w:color w:val="CB4D07"/>
                <w:sz w:val="28"/>
                <w:szCs w:val="28"/>
              </w:rPr>
            </w:pPr>
            <w:r w:rsidRPr="00330A5D">
              <w:rPr>
                <w:rFonts w:cstheme="minorHAnsi"/>
                <w:b/>
                <w:color w:val="CB4D07"/>
                <w:sz w:val="28"/>
                <w:szCs w:val="28"/>
              </w:rPr>
              <w:t>Topic</w:t>
            </w:r>
          </w:p>
        </w:tc>
        <w:tc>
          <w:tcPr>
            <w:tcW w:w="7727" w:type="dxa"/>
            <w:shd w:val="clear" w:color="auto" w:fill="252F3A" w:themeFill="text2" w:themeFillShade="BF"/>
          </w:tcPr>
          <w:p w14:paraId="5B627E78" w14:textId="6F038B9B" w:rsidR="00330A5D" w:rsidRPr="00330A5D" w:rsidRDefault="00330A5D" w:rsidP="006A0E8E">
            <w:pPr>
              <w:rPr>
                <w:rFonts w:cstheme="minorHAnsi"/>
                <w:b/>
                <w:color w:val="CB4D07"/>
                <w:sz w:val="28"/>
                <w:szCs w:val="28"/>
              </w:rPr>
            </w:pPr>
            <w:r>
              <w:rPr>
                <w:rFonts w:cstheme="minorHAnsi"/>
                <w:b/>
                <w:color w:val="CB4D07"/>
                <w:sz w:val="28"/>
                <w:szCs w:val="28"/>
              </w:rPr>
              <w:t>Workshop &amp; Practical Application</w:t>
            </w:r>
          </w:p>
        </w:tc>
      </w:tr>
      <w:tr w:rsidR="005F03BB" w:rsidRPr="002051FA" w14:paraId="44042488" w14:textId="77777777" w:rsidTr="006A0E8E">
        <w:trPr>
          <w:trHeight w:val="1250"/>
        </w:trPr>
        <w:tc>
          <w:tcPr>
            <w:tcW w:w="9514" w:type="dxa"/>
            <w:gridSpan w:val="2"/>
          </w:tcPr>
          <w:p w14:paraId="08DDD463" w14:textId="77777777" w:rsidR="005F03BB" w:rsidRDefault="005F03BB" w:rsidP="006A0E8E">
            <w:pPr>
              <w:rPr>
                <w:rFonts w:cstheme="minorHAnsi"/>
              </w:rPr>
            </w:pPr>
          </w:p>
          <w:p w14:paraId="5771CE4C" w14:textId="62061F8E" w:rsidR="005F03BB" w:rsidRPr="005F03BB" w:rsidRDefault="005F03BB" w:rsidP="006A0E8E">
            <w:pPr>
              <w:rPr>
                <w:rFonts w:cstheme="minorHAnsi"/>
              </w:rPr>
            </w:pPr>
            <w:r w:rsidRPr="005F03BB">
              <w:rPr>
                <w:rFonts w:cstheme="minorHAnsi"/>
              </w:rPr>
              <w:t>Preparation of lending proposals for a range of commercial opportunities, understanding and presenting the client’s financial data, providing the information required by Lenders understanding the various methods adopted</w:t>
            </w:r>
          </w:p>
        </w:tc>
      </w:tr>
      <w:tr w:rsidR="00330A5D" w:rsidRPr="002051FA" w14:paraId="008CD1E6" w14:textId="77777777" w:rsidTr="006A0E8E">
        <w:trPr>
          <w:trHeight w:val="521"/>
        </w:trPr>
        <w:tc>
          <w:tcPr>
            <w:tcW w:w="1787" w:type="dxa"/>
          </w:tcPr>
          <w:p w14:paraId="6DFA56F6" w14:textId="5AE22797" w:rsidR="00330A5D" w:rsidRPr="00330A5D" w:rsidRDefault="005F03BB" w:rsidP="006A0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Loan Application</w:t>
            </w:r>
          </w:p>
        </w:tc>
        <w:tc>
          <w:tcPr>
            <w:tcW w:w="7727" w:type="dxa"/>
          </w:tcPr>
          <w:p w14:paraId="54C40006" w14:textId="77777777" w:rsidR="005F03BB" w:rsidRDefault="005F03BB" w:rsidP="006A0E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F03BB">
              <w:rPr>
                <w:rFonts w:cstheme="minorHAnsi"/>
              </w:rPr>
              <w:t xml:space="preserve">The Documentation Required </w:t>
            </w:r>
          </w:p>
          <w:p w14:paraId="27EE6B08" w14:textId="501F1DB8" w:rsidR="00330A5D" w:rsidRPr="00330A5D" w:rsidRDefault="005F03BB" w:rsidP="006A0E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F03BB">
              <w:rPr>
                <w:rFonts w:cstheme="minorHAnsi"/>
              </w:rPr>
              <w:t>Sample Submission Template</w:t>
            </w:r>
          </w:p>
        </w:tc>
      </w:tr>
      <w:tr w:rsidR="00330A5D" w:rsidRPr="002051FA" w14:paraId="5B6B0931" w14:textId="77777777" w:rsidTr="006A0E8E">
        <w:trPr>
          <w:trHeight w:val="601"/>
        </w:trPr>
        <w:tc>
          <w:tcPr>
            <w:tcW w:w="1787" w:type="dxa"/>
          </w:tcPr>
          <w:p w14:paraId="355D1CAD" w14:textId="71E52910" w:rsidR="00330A5D" w:rsidRPr="002051FA" w:rsidRDefault="006A0E8E" w:rsidP="006A0E8E">
            <w:pPr>
              <w:rPr>
                <w:rFonts w:cstheme="minorHAnsi"/>
              </w:rPr>
            </w:pPr>
            <w:r>
              <w:rPr>
                <w:rFonts w:cstheme="minorHAnsi"/>
              </w:rPr>
              <w:t>Submission Preparation &amp; Case Studies</w:t>
            </w:r>
          </w:p>
        </w:tc>
        <w:tc>
          <w:tcPr>
            <w:tcW w:w="7727" w:type="dxa"/>
          </w:tcPr>
          <w:p w14:paraId="04B0C221" w14:textId="77777777" w:rsidR="006A0E8E" w:rsidRDefault="006A0E8E" w:rsidP="006A0E8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Overview of Commercial Vs Residential </w:t>
            </w:r>
          </w:p>
          <w:p w14:paraId="119DBD89" w14:textId="77777777" w:rsidR="006A0E8E" w:rsidRDefault="006A0E8E" w:rsidP="006A0E8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The Interview Process &amp; Key Information  </w:t>
            </w:r>
          </w:p>
          <w:p w14:paraId="388F59CA" w14:textId="77777777" w:rsidR="006A0E8E" w:rsidRDefault="006A0E8E" w:rsidP="006A0E8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Analysing Data &amp; Preparing a credit submission  </w:t>
            </w:r>
          </w:p>
          <w:p w14:paraId="6BB6B5D8" w14:textId="6D6BBEC8" w:rsidR="00330A5D" w:rsidRPr="006A0E8E" w:rsidRDefault="006A0E8E" w:rsidP="006A0E8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Loan Preparation and </w:t>
            </w:r>
            <w:r w:rsidRPr="006A0E8E">
              <w:rPr>
                <w:rFonts w:cstheme="minorHAnsi"/>
              </w:rPr>
              <w:t>Lodgment</w:t>
            </w:r>
            <w:r w:rsidRPr="006A0E8E">
              <w:rPr>
                <w:rFonts w:cstheme="minorHAnsi"/>
              </w:rPr>
              <w:t xml:space="preserve"> </w:t>
            </w:r>
          </w:p>
        </w:tc>
      </w:tr>
      <w:tr w:rsidR="00330A5D" w:rsidRPr="002051FA" w14:paraId="528245F1" w14:textId="77777777" w:rsidTr="006A0E8E">
        <w:trPr>
          <w:trHeight w:val="353"/>
        </w:trPr>
        <w:tc>
          <w:tcPr>
            <w:tcW w:w="1787" w:type="dxa"/>
          </w:tcPr>
          <w:p w14:paraId="344C8208" w14:textId="374FC311" w:rsidR="00330A5D" w:rsidRPr="002051FA" w:rsidRDefault="006A0E8E" w:rsidP="006A0E8E">
            <w:pPr>
              <w:rPr>
                <w:rFonts w:cstheme="minorHAnsi"/>
              </w:rPr>
            </w:pPr>
            <w:r>
              <w:rPr>
                <w:rFonts w:cstheme="minorHAnsi"/>
              </w:rPr>
              <w:t>Guided Practical Case Studies to be completed by the group</w:t>
            </w:r>
          </w:p>
        </w:tc>
        <w:tc>
          <w:tcPr>
            <w:tcW w:w="7727" w:type="dxa"/>
          </w:tcPr>
          <w:p w14:paraId="5BBD84DA" w14:textId="77777777" w:rsidR="006A0E8E" w:rsidRDefault="006A0E8E" w:rsidP="006A0E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Case Study 1 – Working Capital  </w:t>
            </w:r>
          </w:p>
          <w:p w14:paraId="73300C97" w14:textId="77777777" w:rsidR="006A0E8E" w:rsidRDefault="006A0E8E" w:rsidP="006A0E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Case Study 2 – Purchase of Freehold Building  </w:t>
            </w:r>
          </w:p>
          <w:p w14:paraId="046CE08F" w14:textId="77777777" w:rsidR="006A0E8E" w:rsidRDefault="006A0E8E" w:rsidP="006A0E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Case Study 5 – Residual Stock Finance  </w:t>
            </w:r>
          </w:p>
          <w:p w14:paraId="21BC5E81" w14:textId="4CEA76EF" w:rsidR="00330A5D" w:rsidRPr="006A0E8E" w:rsidRDefault="006A0E8E" w:rsidP="006A0E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A0E8E">
              <w:rPr>
                <w:rFonts w:cstheme="minorHAnsi"/>
              </w:rPr>
              <w:t xml:space="preserve">Case Study 4 – Construction Loan  </w:t>
            </w:r>
          </w:p>
        </w:tc>
      </w:tr>
    </w:tbl>
    <w:p w14:paraId="195BE6EC" w14:textId="268F24AD" w:rsidR="00330A5D" w:rsidRDefault="00330A5D">
      <w:pPr>
        <w:rPr>
          <w:rFonts w:cstheme="minorHAnsi"/>
        </w:rPr>
      </w:pPr>
    </w:p>
    <w:p w14:paraId="06CD89F5" w14:textId="0632461A" w:rsidR="006A0E8E" w:rsidRDefault="006A0E8E" w:rsidP="006A0E8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</w:rPr>
        <w:tab/>
      </w:r>
      <w:r w:rsidRPr="002051FA">
        <w:rPr>
          <w:rFonts w:cstheme="minorHAnsi"/>
          <w:b/>
          <w:bCs/>
          <w:sz w:val="28"/>
          <w:szCs w:val="28"/>
          <w:u w:val="single"/>
        </w:rPr>
        <w:t xml:space="preserve">Commercial Lending Workshop </w:t>
      </w:r>
      <w:r w:rsidR="00A745A7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2056DC35" w14:textId="77777777" w:rsidR="006A0E8E" w:rsidRPr="002051FA" w:rsidRDefault="006A0E8E" w:rsidP="006A0E8E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C7EC87A" w14:textId="40CFAFB6" w:rsidR="006A0E8E" w:rsidRPr="006A0E8E" w:rsidRDefault="006A0E8E" w:rsidP="00BD64CA">
      <w:pPr>
        <w:tabs>
          <w:tab w:val="left" w:pos="1624"/>
        </w:tabs>
        <w:jc w:val="center"/>
        <w:rPr>
          <w:rFonts w:cstheme="minorHAnsi"/>
        </w:rPr>
      </w:pPr>
      <w:r>
        <w:rPr>
          <w:rFonts w:cstheme="minorHAnsi"/>
        </w:rPr>
        <w:t>Networking Cocktail Function – 45 minutes</w:t>
      </w:r>
    </w:p>
    <w:p w14:paraId="095BADA2" w14:textId="1D20DFC5" w:rsidR="006A0E8E" w:rsidRPr="006A0E8E" w:rsidRDefault="006A0E8E" w:rsidP="006A0E8E">
      <w:pPr>
        <w:rPr>
          <w:rFonts w:cstheme="minorHAnsi"/>
        </w:rPr>
      </w:pPr>
    </w:p>
    <w:p w14:paraId="113539B9" w14:textId="41F427AD" w:rsidR="006A0E8E" w:rsidRPr="006A0E8E" w:rsidRDefault="006A0E8E" w:rsidP="006A0E8E">
      <w:pPr>
        <w:rPr>
          <w:rFonts w:cstheme="minorHAnsi"/>
        </w:rPr>
      </w:pPr>
    </w:p>
    <w:p w14:paraId="4EA2FDE6" w14:textId="5DF34987" w:rsidR="006A0E8E" w:rsidRPr="006A0E8E" w:rsidRDefault="006A0E8E" w:rsidP="006A0E8E">
      <w:pPr>
        <w:rPr>
          <w:rFonts w:cstheme="minorHAnsi"/>
        </w:rPr>
      </w:pPr>
    </w:p>
    <w:p w14:paraId="5958AC3D" w14:textId="39D48517" w:rsidR="006A0E8E" w:rsidRPr="006A0E8E" w:rsidRDefault="006A0E8E" w:rsidP="006A0E8E">
      <w:pPr>
        <w:rPr>
          <w:rFonts w:cstheme="minorHAnsi"/>
        </w:rPr>
      </w:pPr>
    </w:p>
    <w:p w14:paraId="29029089" w14:textId="626F8EB1" w:rsidR="006A0E8E" w:rsidRPr="006A0E8E" w:rsidRDefault="006A0E8E" w:rsidP="006A0E8E">
      <w:pPr>
        <w:rPr>
          <w:rFonts w:cstheme="minorHAnsi"/>
        </w:rPr>
      </w:pPr>
    </w:p>
    <w:p w14:paraId="6CC1FB9B" w14:textId="68DE6B4F" w:rsidR="006A0E8E" w:rsidRPr="006A0E8E" w:rsidRDefault="006A0E8E" w:rsidP="006A0E8E">
      <w:pPr>
        <w:rPr>
          <w:rFonts w:cstheme="minorHAnsi"/>
        </w:rPr>
      </w:pPr>
    </w:p>
    <w:p w14:paraId="37C7953C" w14:textId="7EB4E8F9" w:rsidR="006A0E8E" w:rsidRPr="006A0E8E" w:rsidRDefault="006A0E8E" w:rsidP="006A0E8E">
      <w:pPr>
        <w:rPr>
          <w:rFonts w:cstheme="minorHAnsi"/>
        </w:rPr>
      </w:pPr>
    </w:p>
    <w:p w14:paraId="7D5A91EA" w14:textId="169CA8C9" w:rsidR="006A0E8E" w:rsidRPr="006A0E8E" w:rsidRDefault="006A0E8E" w:rsidP="006A0E8E">
      <w:pPr>
        <w:rPr>
          <w:rFonts w:cstheme="minorHAnsi"/>
        </w:rPr>
      </w:pPr>
    </w:p>
    <w:p w14:paraId="1303D45B" w14:textId="14F6566B" w:rsidR="006A0E8E" w:rsidRPr="006A0E8E" w:rsidRDefault="006A0E8E" w:rsidP="006A0E8E">
      <w:pPr>
        <w:rPr>
          <w:rFonts w:cstheme="minorHAnsi"/>
        </w:rPr>
      </w:pPr>
    </w:p>
    <w:p w14:paraId="495DF28E" w14:textId="77777777" w:rsidR="006A0E8E" w:rsidRPr="006A0E8E" w:rsidRDefault="006A0E8E" w:rsidP="006A0E8E">
      <w:pPr>
        <w:rPr>
          <w:rFonts w:cstheme="minorHAnsi"/>
        </w:rPr>
      </w:pPr>
    </w:p>
    <w:sectPr w:rsidR="006A0E8E" w:rsidRPr="006A0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58A4" w14:textId="77777777" w:rsidR="009F3A3E" w:rsidRDefault="009F3A3E" w:rsidP="00584E8C">
      <w:pPr>
        <w:spacing w:after="0" w:line="240" w:lineRule="auto"/>
      </w:pPr>
      <w:r>
        <w:separator/>
      </w:r>
    </w:p>
  </w:endnote>
  <w:endnote w:type="continuationSeparator" w:id="0">
    <w:p w14:paraId="20ABD432" w14:textId="77777777" w:rsidR="009F3A3E" w:rsidRDefault="009F3A3E" w:rsidP="0058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1361" w14:textId="77777777" w:rsidR="009F3A3E" w:rsidRDefault="009F3A3E" w:rsidP="00584E8C">
      <w:pPr>
        <w:spacing w:after="0" w:line="240" w:lineRule="auto"/>
      </w:pPr>
      <w:r>
        <w:separator/>
      </w:r>
    </w:p>
  </w:footnote>
  <w:footnote w:type="continuationSeparator" w:id="0">
    <w:p w14:paraId="445827E8" w14:textId="77777777" w:rsidR="009F3A3E" w:rsidRDefault="009F3A3E" w:rsidP="0058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37FC" w14:textId="56C7EBC4" w:rsidR="00584E8C" w:rsidRDefault="002051FA">
    <w:pPr>
      <w:pStyle w:val="Header"/>
    </w:pPr>
    <w:r>
      <w:rPr>
        <w:noProof/>
      </w:rPr>
      <w:drawing>
        <wp:inline distT="0" distB="0" distL="0" distR="0" wp14:anchorId="4EAC90C6" wp14:editId="04F6B9A7">
          <wp:extent cx="1495457" cy="9363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731" cy="97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F2E"/>
    <w:multiLevelType w:val="hybridMultilevel"/>
    <w:tmpl w:val="DDA48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2E2"/>
    <w:multiLevelType w:val="hybridMultilevel"/>
    <w:tmpl w:val="AE4C4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439B"/>
    <w:multiLevelType w:val="hybridMultilevel"/>
    <w:tmpl w:val="CD82A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65ED"/>
    <w:multiLevelType w:val="hybridMultilevel"/>
    <w:tmpl w:val="32C40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20D7C"/>
    <w:multiLevelType w:val="hybridMultilevel"/>
    <w:tmpl w:val="CD443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1594"/>
    <w:multiLevelType w:val="hybridMultilevel"/>
    <w:tmpl w:val="F72CD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81"/>
    <w:rsid w:val="00124111"/>
    <w:rsid w:val="00155636"/>
    <w:rsid w:val="001A588C"/>
    <w:rsid w:val="002051FA"/>
    <w:rsid w:val="00330A5D"/>
    <w:rsid w:val="005200C9"/>
    <w:rsid w:val="00584E8C"/>
    <w:rsid w:val="005B1FEB"/>
    <w:rsid w:val="005F03BB"/>
    <w:rsid w:val="00616D08"/>
    <w:rsid w:val="00637478"/>
    <w:rsid w:val="00677062"/>
    <w:rsid w:val="006A0E8E"/>
    <w:rsid w:val="007819E8"/>
    <w:rsid w:val="00886722"/>
    <w:rsid w:val="00943C1E"/>
    <w:rsid w:val="00997781"/>
    <w:rsid w:val="009F3A3E"/>
    <w:rsid w:val="00A745A7"/>
    <w:rsid w:val="00B63211"/>
    <w:rsid w:val="00B6426F"/>
    <w:rsid w:val="00BD64CA"/>
    <w:rsid w:val="00C468F4"/>
    <w:rsid w:val="00C63CF7"/>
    <w:rsid w:val="00C96FDB"/>
    <w:rsid w:val="00D10990"/>
    <w:rsid w:val="00ED45F8"/>
    <w:rsid w:val="00F55CAC"/>
    <w:rsid w:val="00F84CEC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6FBB"/>
  <w15:chartTrackingRefBased/>
  <w15:docId w15:val="{EF51AD3B-8853-442B-86EB-FEC1527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8C"/>
  </w:style>
  <w:style w:type="paragraph" w:styleId="Footer">
    <w:name w:val="footer"/>
    <w:basedOn w:val="Normal"/>
    <w:link w:val="FooterChar"/>
    <w:uiPriority w:val="99"/>
    <w:unhideWhenUsed/>
    <w:rsid w:val="0058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8C"/>
  </w:style>
  <w:style w:type="paragraph" w:styleId="ListParagraph">
    <w:name w:val="List Paragraph"/>
    <w:basedOn w:val="Normal"/>
    <w:uiPriority w:val="34"/>
    <w:qFormat/>
    <w:rsid w:val="0033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F4F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Robinson</dc:creator>
  <cp:keywords/>
  <dc:description/>
  <cp:lastModifiedBy>Samantha Robinson</cp:lastModifiedBy>
  <cp:revision>3</cp:revision>
  <cp:lastPrinted>2019-07-23T01:57:00Z</cp:lastPrinted>
  <dcterms:created xsi:type="dcterms:W3CDTF">2019-07-23T01:38:00Z</dcterms:created>
  <dcterms:modified xsi:type="dcterms:W3CDTF">2019-07-23T01:56:00Z</dcterms:modified>
</cp:coreProperties>
</file>